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2A" w:rsidRDefault="009D3A2A">
      <w:pPr>
        <w:rPr>
          <w:rFonts w:ascii="Arial" w:hAnsi="Arial" w:cs="Arial"/>
          <w:sz w:val="24"/>
          <w:szCs w:val="24"/>
        </w:rPr>
      </w:pPr>
    </w:p>
    <w:p w:rsidR="0036341B" w:rsidRDefault="0036341B" w:rsidP="0036341B">
      <w:pPr>
        <w:rPr>
          <w:rFonts w:ascii="Arial" w:hAnsi="Arial" w:cs="Arial"/>
          <w:sz w:val="24"/>
          <w:szCs w:val="24"/>
        </w:rPr>
      </w:pP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Odbor za stručni rad</w:t>
      </w: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HDUL HLZ,</w:t>
      </w:r>
    </w:p>
    <w:p w:rsidR="0036341B" w:rsidRDefault="0036341B" w:rsidP="00363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7. veljače 2024</w:t>
      </w:r>
      <w:r w:rsidRPr="0036341B">
        <w:rPr>
          <w:rFonts w:ascii="Arial" w:hAnsi="Arial" w:cs="Arial"/>
          <w:sz w:val="24"/>
          <w:szCs w:val="24"/>
        </w:rPr>
        <w:t>. godine</w:t>
      </w:r>
    </w:p>
    <w:p w:rsidR="0036341B" w:rsidRDefault="0036341B" w:rsidP="0036341B">
      <w:pPr>
        <w:rPr>
          <w:rFonts w:ascii="Arial" w:hAnsi="Arial" w:cs="Arial"/>
          <w:sz w:val="24"/>
          <w:szCs w:val="24"/>
        </w:rPr>
      </w:pPr>
    </w:p>
    <w:p w:rsidR="0036341B" w:rsidRPr="0036341B" w:rsidRDefault="0036341B" w:rsidP="0036341B">
      <w:pPr>
        <w:jc w:val="center"/>
        <w:rPr>
          <w:rFonts w:ascii="Arial" w:hAnsi="Arial" w:cs="Arial"/>
          <w:sz w:val="28"/>
          <w:szCs w:val="28"/>
        </w:rPr>
      </w:pPr>
      <w:r w:rsidRPr="0036341B">
        <w:rPr>
          <w:rFonts w:ascii="Arial" w:hAnsi="Arial" w:cs="Arial"/>
          <w:sz w:val="28"/>
          <w:szCs w:val="28"/>
        </w:rPr>
        <w:t>Izvještaj Odbora za stručni rad Hrvatskoga društva umirovljenih liječnika</w:t>
      </w:r>
    </w:p>
    <w:p w:rsidR="0036341B" w:rsidRDefault="0036341B" w:rsidP="0036341B">
      <w:pPr>
        <w:jc w:val="center"/>
        <w:rPr>
          <w:rFonts w:ascii="Arial" w:hAnsi="Arial" w:cs="Arial"/>
          <w:sz w:val="28"/>
          <w:szCs w:val="28"/>
        </w:rPr>
      </w:pPr>
      <w:r w:rsidRPr="0036341B">
        <w:rPr>
          <w:rFonts w:ascii="Arial" w:hAnsi="Arial" w:cs="Arial"/>
          <w:sz w:val="28"/>
          <w:szCs w:val="28"/>
        </w:rPr>
        <w:t>HLZ-a za razdoblje od 4. 2. 2023. do 10. 2. 2024. godine</w:t>
      </w:r>
    </w:p>
    <w:p w:rsidR="0036341B" w:rsidRDefault="0036341B" w:rsidP="0036341B">
      <w:pPr>
        <w:jc w:val="both"/>
        <w:rPr>
          <w:rFonts w:ascii="Arial" w:hAnsi="Arial" w:cs="Arial"/>
          <w:sz w:val="28"/>
          <w:szCs w:val="28"/>
        </w:rPr>
      </w:pPr>
    </w:p>
    <w:p w:rsidR="005E1616" w:rsidRPr="005E1616" w:rsidRDefault="0036341B" w:rsidP="005E1616">
      <w:pPr>
        <w:jc w:val="both"/>
        <w:rPr>
          <w:rFonts w:ascii="Arial" w:hAnsi="Arial" w:cs="Arial"/>
          <w:sz w:val="24"/>
          <w:szCs w:val="24"/>
        </w:rPr>
      </w:pPr>
      <w:r w:rsidRPr="005E1616">
        <w:rPr>
          <w:rFonts w:ascii="Arial" w:hAnsi="Arial" w:cs="Arial"/>
          <w:sz w:val="24"/>
          <w:szCs w:val="24"/>
        </w:rPr>
        <w:t>Odbor je djelovao u sastavu prof. dr. sc. Tatjana Peroš Golubičić, dr. med., prof. dr.</w:t>
      </w:r>
      <w:r w:rsidR="005E1616" w:rsidRPr="005E1616">
        <w:rPr>
          <w:rFonts w:ascii="Arial" w:hAnsi="Arial" w:cs="Arial"/>
          <w:sz w:val="24"/>
          <w:szCs w:val="24"/>
        </w:rPr>
        <w:t xml:space="preserve"> sc. Zvonimir Kaić, dr. med. dent., prof. dr. sc. Nikola Mandić, dr. med. i prof. dr. sc. Marjan Radej, dr. med. Dr. sc. Ivka Zoričić Letoja, dr. med., predsjednica HDUL HLZ, bila je višestruko uključena u izbor i provedbu stručnog rada Društva.</w:t>
      </w:r>
    </w:p>
    <w:p w:rsidR="005E1616" w:rsidRPr="005E1616" w:rsidRDefault="005E1616" w:rsidP="005E1616">
      <w:pPr>
        <w:jc w:val="both"/>
        <w:rPr>
          <w:rFonts w:ascii="Arial" w:hAnsi="Arial" w:cs="Arial"/>
          <w:sz w:val="24"/>
          <w:szCs w:val="24"/>
        </w:rPr>
      </w:pPr>
      <w:r w:rsidRPr="005E1616">
        <w:rPr>
          <w:rFonts w:ascii="Arial" w:hAnsi="Arial" w:cs="Arial"/>
          <w:sz w:val="24"/>
          <w:szCs w:val="24"/>
        </w:rPr>
        <w:t>Nadležno tijelo HLZ-a odobrilo je termine korištenja Velike dvorane HLD-a za sva predavanja. Putem Povjerenstva TMI-a Hrvatske liječničke komore, predavanja su kategorizirana, te su predavačima i slušačima dodijeljeni bodovi za trajnu medicinsku izobrazbu, koji su nakon dokaza da su u istima i sudjelovali, upisivani u njihove elektronske bodovne kartice</w:t>
      </w:r>
      <w:r>
        <w:rPr>
          <w:rFonts w:ascii="Arial" w:hAnsi="Arial" w:cs="Arial"/>
          <w:sz w:val="24"/>
          <w:szCs w:val="24"/>
        </w:rPr>
        <w:t>.</w:t>
      </w:r>
    </w:p>
    <w:p w:rsidR="005E1616" w:rsidRPr="005E1616" w:rsidRDefault="005E1616" w:rsidP="0097335B">
      <w:pPr>
        <w:jc w:val="both"/>
        <w:rPr>
          <w:rFonts w:ascii="Arial" w:hAnsi="Arial" w:cs="Arial"/>
          <w:sz w:val="24"/>
          <w:szCs w:val="24"/>
        </w:rPr>
      </w:pPr>
      <w:r w:rsidRPr="005E1616">
        <w:rPr>
          <w:rFonts w:ascii="Arial" w:hAnsi="Arial" w:cs="Arial"/>
          <w:sz w:val="24"/>
          <w:szCs w:val="24"/>
        </w:rPr>
        <w:t>Predavanja bila su najavljivana usmenim i elektronskim pozivom članovima, plakatima u predvorju HLD-a, te putem mrežnih stranica Društva (hrdul.hr) i HLZ-a(hlz.hr). Uz svako predavanje osim poziva bio je dostavljen i sažetak predavanja.</w:t>
      </w:r>
    </w:p>
    <w:p w:rsidR="005E1616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Upravni odbor HDUL-a prihvatio je Plan predavanja u organizaciji Društva u 2023.</w:t>
      </w:r>
      <w:r w:rsidR="005E1616" w:rsidRPr="005E1616">
        <w:rPr>
          <w:rFonts w:ascii="Arial" w:hAnsi="Arial" w:cs="Arial"/>
          <w:sz w:val="24"/>
          <w:szCs w:val="24"/>
        </w:rPr>
        <w:t xml:space="preserve"> </w:t>
      </w:r>
      <w:r w:rsidR="005E1616" w:rsidRPr="0036341B">
        <w:rPr>
          <w:rFonts w:ascii="Arial" w:hAnsi="Arial" w:cs="Arial"/>
          <w:sz w:val="24"/>
          <w:szCs w:val="24"/>
        </w:rPr>
        <w:t>godini na 10. sjednici HDUL-a, održanoj 6. prosinca 2022. godine, pod točkom 2.:</w:t>
      </w:r>
    </w:p>
    <w:p w:rsidR="00EC2A88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1. Prof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dr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sc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Draško Pavlović, dr.</w:t>
      </w:r>
      <w:r>
        <w:rPr>
          <w:rFonts w:ascii="Arial" w:hAnsi="Arial" w:cs="Arial"/>
          <w:sz w:val="24"/>
          <w:szCs w:val="24"/>
        </w:rPr>
        <w:t xml:space="preserve"> </w:t>
      </w:r>
      <w:r w:rsidRPr="0036341B">
        <w:rPr>
          <w:rFonts w:ascii="Arial" w:hAnsi="Arial" w:cs="Arial"/>
          <w:sz w:val="24"/>
          <w:szCs w:val="24"/>
        </w:rPr>
        <w:t>med., specijalist internist, nefrolog:</w:t>
      </w:r>
      <w:r w:rsidR="00EC2A88" w:rsidRPr="00EC2A88">
        <w:rPr>
          <w:rFonts w:ascii="Arial" w:hAnsi="Arial" w:cs="Arial"/>
          <w:sz w:val="24"/>
          <w:szCs w:val="24"/>
        </w:rPr>
        <w:t xml:space="preserve"> </w:t>
      </w:r>
      <w:r w:rsidR="00EC2A88">
        <w:rPr>
          <w:rFonts w:ascii="Arial" w:hAnsi="Arial" w:cs="Arial"/>
          <w:sz w:val="24"/>
          <w:szCs w:val="24"/>
        </w:rPr>
        <w:t>'</w:t>
      </w:r>
      <w:r w:rsidR="00EC2A88" w:rsidRPr="0036341B">
        <w:rPr>
          <w:rFonts w:ascii="Arial" w:hAnsi="Arial" w:cs="Arial"/>
          <w:sz w:val="24"/>
          <w:szCs w:val="24"/>
        </w:rPr>
        <w:t>Kronična bubrežna bolest – vel</w:t>
      </w:r>
      <w:r w:rsidR="00EC2A88">
        <w:rPr>
          <w:rFonts w:ascii="Arial" w:hAnsi="Arial" w:cs="Arial"/>
          <w:sz w:val="24"/>
          <w:szCs w:val="24"/>
        </w:rPr>
        <w:t>iki javnozdravstveni problem'</w:t>
      </w:r>
      <w:r w:rsidR="00EC2A88" w:rsidRPr="0036341B">
        <w:rPr>
          <w:rFonts w:ascii="Arial" w:hAnsi="Arial" w:cs="Arial"/>
          <w:sz w:val="24"/>
          <w:szCs w:val="24"/>
        </w:rPr>
        <w:t>, utorak, 7</w:t>
      </w:r>
      <w:r w:rsidR="00EC2A88">
        <w:rPr>
          <w:rFonts w:ascii="Arial" w:hAnsi="Arial" w:cs="Arial"/>
          <w:sz w:val="24"/>
          <w:szCs w:val="24"/>
        </w:rPr>
        <w:t>.</w:t>
      </w:r>
      <w:r w:rsidR="00EC2A88" w:rsidRPr="00EC2A88">
        <w:rPr>
          <w:rFonts w:ascii="Arial" w:hAnsi="Arial" w:cs="Arial"/>
          <w:sz w:val="24"/>
          <w:szCs w:val="24"/>
        </w:rPr>
        <w:t xml:space="preserve"> </w:t>
      </w:r>
      <w:r w:rsidR="00EC2A88" w:rsidRPr="0036341B">
        <w:rPr>
          <w:rFonts w:ascii="Arial" w:hAnsi="Arial" w:cs="Arial"/>
          <w:sz w:val="24"/>
          <w:szCs w:val="24"/>
        </w:rPr>
        <w:t>ožujka 2023., 17:30</w:t>
      </w:r>
    </w:p>
    <w:p w:rsidR="0097335B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2. Prof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dr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sc</w:t>
      </w:r>
      <w:r>
        <w:rPr>
          <w:rFonts w:ascii="Arial" w:hAnsi="Arial" w:cs="Arial"/>
          <w:sz w:val="24"/>
          <w:szCs w:val="24"/>
        </w:rPr>
        <w:t>.</w:t>
      </w:r>
      <w:r w:rsidRPr="0036341B">
        <w:rPr>
          <w:rFonts w:ascii="Arial" w:hAnsi="Arial" w:cs="Arial"/>
          <w:sz w:val="24"/>
          <w:szCs w:val="24"/>
        </w:rPr>
        <w:t xml:space="preserve"> Marko Brinar, dr. med., specijalist internist, gastroenterolog,</w:t>
      </w:r>
      <w:r w:rsidR="0097335B">
        <w:rPr>
          <w:rFonts w:ascii="Arial" w:hAnsi="Arial" w:cs="Arial"/>
          <w:sz w:val="24"/>
          <w:szCs w:val="24"/>
        </w:rPr>
        <w:t xml:space="preserve"> hepatolog, </w:t>
      </w:r>
      <w:r w:rsidR="0097335B" w:rsidRPr="0097335B">
        <w:rPr>
          <w:rFonts w:ascii="Arial" w:hAnsi="Arial" w:cs="Arial"/>
          <w:sz w:val="24"/>
          <w:szCs w:val="24"/>
        </w:rPr>
        <w:t>Izvanredni profesor u Katedri za Internu medicinu Medicinskog fakulteta Sveučilišta u Zagrebu</w:t>
      </w:r>
      <w:r w:rsidR="0097335B">
        <w:rPr>
          <w:rFonts w:ascii="Arial" w:hAnsi="Arial" w:cs="Arial"/>
          <w:sz w:val="24"/>
          <w:szCs w:val="24"/>
        </w:rPr>
        <w:t>,</w:t>
      </w:r>
      <w:r w:rsidR="0097335B" w:rsidRPr="0097335B">
        <w:rPr>
          <w:rFonts w:ascii="Arial" w:hAnsi="Arial" w:cs="Arial"/>
          <w:sz w:val="24"/>
          <w:szCs w:val="24"/>
        </w:rPr>
        <w:t xml:space="preserve"> Voditej Dnevne bolnice Zavoda za gastroenterologiju i hepatologiju Klinike za unutarnje bolesti KBC Zagreb:</w:t>
      </w:r>
      <w:r w:rsidR="0097335B">
        <w:rPr>
          <w:rFonts w:ascii="Arial" w:hAnsi="Arial" w:cs="Arial"/>
          <w:sz w:val="24"/>
          <w:szCs w:val="24"/>
        </w:rPr>
        <w:t xml:space="preserve"> '</w:t>
      </w:r>
      <w:r w:rsidR="0097335B" w:rsidRPr="0036341B">
        <w:rPr>
          <w:rFonts w:ascii="Arial" w:hAnsi="Arial" w:cs="Arial"/>
          <w:sz w:val="24"/>
          <w:szCs w:val="24"/>
        </w:rPr>
        <w:t>Suvremeni pristup liječenju upalnih bolesti crijeva</w:t>
      </w:r>
      <w:r w:rsidR="0097335B">
        <w:rPr>
          <w:rFonts w:ascii="Arial" w:hAnsi="Arial" w:cs="Arial"/>
          <w:sz w:val="24"/>
          <w:szCs w:val="24"/>
        </w:rPr>
        <w:t>'</w:t>
      </w:r>
      <w:r w:rsidR="0097335B" w:rsidRPr="0036341B">
        <w:rPr>
          <w:rFonts w:ascii="Arial" w:hAnsi="Arial" w:cs="Arial"/>
          <w:sz w:val="24"/>
          <w:szCs w:val="24"/>
        </w:rPr>
        <w:t>, utorak, 4.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travnja 2023., 17:30</w:t>
      </w:r>
    </w:p>
    <w:p w:rsidR="0036341B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Silvija Brkić Midžić, prof</w:t>
      </w:r>
      <w:r w:rsidRPr="00EC2A88">
        <w:rPr>
          <w:rFonts w:ascii="Arial" w:hAnsi="Arial" w:cs="Arial"/>
          <w:sz w:val="24"/>
          <w:szCs w:val="24"/>
        </w:rPr>
        <w:t>.</w:t>
      </w:r>
      <w:r w:rsidR="00EC2A88">
        <w:rPr>
          <w:rFonts w:ascii="Arial" w:hAnsi="Arial" w:cs="Arial"/>
          <w:sz w:val="24"/>
          <w:szCs w:val="24"/>
        </w:rPr>
        <w:t>,</w:t>
      </w:r>
      <w:r w:rsidR="00EC2A88" w:rsidRPr="00EC2A88">
        <w:rPr>
          <w:rFonts w:ascii="Arial" w:hAnsi="Arial" w:cs="Arial"/>
          <w:sz w:val="24"/>
          <w:szCs w:val="24"/>
        </w:rPr>
        <w:t xml:space="preserve"> Upraviteljica Hrvatskog muzeja medicine i farmacije HAZU-a</w:t>
      </w:r>
      <w:r w:rsidRPr="00EC2A8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'</w:t>
      </w:r>
      <w:r w:rsidRPr="0036341B">
        <w:rPr>
          <w:rFonts w:ascii="Arial" w:hAnsi="Arial" w:cs="Arial"/>
          <w:sz w:val="24"/>
          <w:szCs w:val="24"/>
        </w:rPr>
        <w:t>Hrvatski muzej medicine i farmacije HAZU-a i</w:t>
      </w:r>
      <w:r w:rsidR="00EC2A88" w:rsidRPr="00EC2A88">
        <w:rPr>
          <w:rFonts w:ascii="Arial" w:hAnsi="Arial" w:cs="Arial"/>
          <w:sz w:val="24"/>
          <w:szCs w:val="24"/>
        </w:rPr>
        <w:t xml:space="preserve"> </w:t>
      </w:r>
      <w:r w:rsidR="00EC2A88" w:rsidRPr="0036341B">
        <w:rPr>
          <w:rFonts w:ascii="Arial" w:hAnsi="Arial" w:cs="Arial"/>
          <w:sz w:val="24"/>
          <w:szCs w:val="24"/>
        </w:rPr>
        <w:t>njegova zbirka narodne medicine</w:t>
      </w:r>
      <w:r w:rsidR="00EC2A88">
        <w:rPr>
          <w:rFonts w:ascii="Arial" w:hAnsi="Arial" w:cs="Arial"/>
          <w:sz w:val="24"/>
          <w:szCs w:val="24"/>
        </w:rPr>
        <w:t>',</w:t>
      </w:r>
      <w:r w:rsidR="00EC2A88" w:rsidRPr="00EC2A88">
        <w:rPr>
          <w:rFonts w:ascii="Arial" w:hAnsi="Arial" w:cs="Arial"/>
          <w:sz w:val="24"/>
          <w:szCs w:val="24"/>
        </w:rPr>
        <w:t xml:space="preserve"> </w:t>
      </w:r>
      <w:r w:rsidR="00EC2A88" w:rsidRPr="0036341B">
        <w:rPr>
          <w:rFonts w:ascii="Arial" w:hAnsi="Arial" w:cs="Arial"/>
          <w:sz w:val="24"/>
          <w:szCs w:val="24"/>
        </w:rPr>
        <w:t>utorak, 2. svibnja 2023., 17:30</w:t>
      </w:r>
    </w:p>
    <w:p w:rsidR="00EC2A88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4. Dr. Anica Badanjak, dr. med., internistica, endokrinologinja i dijabetologinja:</w:t>
      </w:r>
      <w:r w:rsidR="00EC2A88" w:rsidRPr="00EC2A88">
        <w:rPr>
          <w:rFonts w:ascii="Arial" w:hAnsi="Arial" w:cs="Arial"/>
          <w:sz w:val="24"/>
          <w:szCs w:val="24"/>
        </w:rPr>
        <w:t xml:space="preserve"> </w:t>
      </w:r>
      <w:r w:rsidR="00EC2A88">
        <w:rPr>
          <w:rFonts w:ascii="Arial" w:hAnsi="Arial" w:cs="Arial"/>
          <w:sz w:val="24"/>
          <w:szCs w:val="24"/>
        </w:rPr>
        <w:t>'</w:t>
      </w:r>
      <w:r w:rsidR="00EC2A88" w:rsidRPr="0036341B">
        <w:rPr>
          <w:rFonts w:ascii="Arial" w:hAnsi="Arial" w:cs="Arial"/>
          <w:sz w:val="24"/>
          <w:szCs w:val="24"/>
        </w:rPr>
        <w:t>Novost</w:t>
      </w:r>
      <w:r w:rsidR="00EC2A88">
        <w:rPr>
          <w:rFonts w:ascii="Arial" w:hAnsi="Arial" w:cs="Arial"/>
          <w:sz w:val="24"/>
          <w:szCs w:val="24"/>
        </w:rPr>
        <w:t>i u liječenju oboljelih od šeće</w:t>
      </w:r>
      <w:r w:rsidR="00EC2A88" w:rsidRPr="0036341B">
        <w:rPr>
          <w:rFonts w:ascii="Arial" w:hAnsi="Arial" w:cs="Arial"/>
          <w:sz w:val="24"/>
          <w:szCs w:val="24"/>
        </w:rPr>
        <w:t>rne bolesti</w:t>
      </w:r>
      <w:r w:rsidR="00EC2A88">
        <w:rPr>
          <w:rFonts w:ascii="Arial" w:hAnsi="Arial" w:cs="Arial"/>
          <w:sz w:val="24"/>
          <w:szCs w:val="24"/>
        </w:rPr>
        <w:t>'</w:t>
      </w:r>
      <w:r w:rsidR="00EC2A88" w:rsidRPr="0036341B">
        <w:rPr>
          <w:rFonts w:ascii="Arial" w:hAnsi="Arial" w:cs="Arial"/>
          <w:sz w:val="24"/>
          <w:szCs w:val="24"/>
        </w:rPr>
        <w:t>, utorak, 3. listopada</w:t>
      </w:r>
      <w:r w:rsidR="00EC2A88">
        <w:rPr>
          <w:rFonts w:ascii="Arial" w:hAnsi="Arial" w:cs="Arial"/>
          <w:sz w:val="24"/>
          <w:szCs w:val="24"/>
        </w:rPr>
        <w:t xml:space="preserve"> </w:t>
      </w:r>
      <w:r w:rsidR="00EC2A88" w:rsidRPr="0036341B">
        <w:rPr>
          <w:rFonts w:ascii="Arial" w:hAnsi="Arial" w:cs="Arial"/>
          <w:sz w:val="24"/>
          <w:szCs w:val="24"/>
        </w:rPr>
        <w:t>2023., 17:30</w:t>
      </w:r>
    </w:p>
    <w:p w:rsidR="00EC2A88" w:rsidRPr="0036341B" w:rsidRDefault="00EC2A88" w:rsidP="0097335B">
      <w:pPr>
        <w:jc w:val="both"/>
        <w:rPr>
          <w:rFonts w:ascii="Arial" w:hAnsi="Arial" w:cs="Arial"/>
          <w:sz w:val="24"/>
          <w:szCs w:val="24"/>
        </w:rPr>
      </w:pPr>
    </w:p>
    <w:p w:rsidR="0036341B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</w:p>
    <w:p w:rsidR="0097335B" w:rsidRPr="0036341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 xml:space="preserve">5. Prof. dr. sc. Igor Francetić, dr. med., internist, klinički famakolog: </w:t>
      </w:r>
      <w:r>
        <w:rPr>
          <w:rFonts w:ascii="Arial" w:hAnsi="Arial" w:cs="Arial"/>
          <w:sz w:val="24"/>
          <w:szCs w:val="24"/>
        </w:rPr>
        <w:t>'</w:t>
      </w:r>
      <w:r w:rsidRPr="0036341B">
        <w:rPr>
          <w:rFonts w:ascii="Arial" w:hAnsi="Arial" w:cs="Arial"/>
          <w:sz w:val="24"/>
          <w:szCs w:val="24"/>
        </w:rPr>
        <w:t>Primjena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antimikrobnih lijekova u starijoj dobi&amp;</w:t>
      </w:r>
      <w:r w:rsidR="0097335B">
        <w:rPr>
          <w:rFonts w:ascii="Arial" w:hAnsi="Arial" w:cs="Arial"/>
          <w:sz w:val="24"/>
          <w:szCs w:val="24"/>
        </w:rPr>
        <w:t>'</w:t>
      </w:r>
      <w:r w:rsidR="0097335B" w:rsidRPr="0036341B">
        <w:rPr>
          <w:rFonts w:ascii="Arial" w:hAnsi="Arial" w:cs="Arial"/>
          <w:sz w:val="24"/>
          <w:szCs w:val="24"/>
        </w:rPr>
        <w:t>, utorak, 7. studenog 2023., 17:30</w:t>
      </w:r>
    </w:p>
    <w:p w:rsidR="00F969C3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6. Dr. Almenka Balenović, dr. med., specijalistica medicine rada i sporta: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>
        <w:rPr>
          <w:rFonts w:ascii="Arial" w:hAnsi="Arial" w:cs="Arial"/>
          <w:sz w:val="24"/>
          <w:szCs w:val="24"/>
        </w:rPr>
        <w:t>'</w:t>
      </w:r>
      <w:r w:rsidR="0097335B" w:rsidRPr="0036341B">
        <w:rPr>
          <w:rFonts w:ascii="Arial" w:hAnsi="Arial" w:cs="Arial"/>
          <w:sz w:val="24"/>
          <w:szCs w:val="24"/>
        </w:rPr>
        <w:t xml:space="preserve">Ocjena radne </w:t>
      </w:r>
      <w:r w:rsidR="0097335B">
        <w:rPr>
          <w:rFonts w:ascii="Arial" w:hAnsi="Arial" w:cs="Arial"/>
          <w:sz w:val="24"/>
          <w:szCs w:val="24"/>
        </w:rPr>
        <w:t>sposobnosti i vidne funkcije'</w:t>
      </w:r>
      <w:r w:rsidR="0097335B" w:rsidRPr="0036341B">
        <w:rPr>
          <w:rFonts w:ascii="Arial" w:hAnsi="Arial" w:cs="Arial"/>
          <w:sz w:val="24"/>
          <w:szCs w:val="24"/>
        </w:rPr>
        <w:t>, utorak, 5. prosinca 2023., 17:30</w:t>
      </w:r>
    </w:p>
    <w:p w:rsidR="009B59D5" w:rsidRDefault="009B59D5" w:rsidP="009B59D5">
      <w:pPr>
        <w:rPr>
          <w:rFonts w:ascii="Arial" w:hAnsi="Arial" w:cs="Arial"/>
          <w:sz w:val="24"/>
          <w:szCs w:val="24"/>
        </w:rPr>
      </w:pP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PLAN  STRUČNIH  PREDAVANJA  HDUL  HLZ  U  2024. godini</w:t>
      </w:r>
      <w:r w:rsidR="00DD4A0B">
        <w:rPr>
          <w:rFonts w:ascii="Arial" w:hAnsi="Arial" w:cs="Arial"/>
          <w:sz w:val="24"/>
          <w:szCs w:val="24"/>
        </w:rPr>
        <w:t>, prihvaćen na XV. sjednici UO-a HDUL HLZ-a ad/1, 5. prosinca 2023. godine</w:t>
      </w:r>
      <w:r w:rsidR="00DD7ABD">
        <w:rPr>
          <w:rFonts w:ascii="Arial" w:hAnsi="Arial" w:cs="Arial"/>
          <w:sz w:val="24"/>
          <w:szCs w:val="24"/>
        </w:rPr>
        <w:t>.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05. 03. 2024.     Prof. dr. sc. Dubravko  LEPUŠIĆ , dr. med. specijalist  ginekologije i opstetricije, Profesor,doktor medicinskih znanosti,  uposlen u  Klinici za ginekologiju i porodništvo KB Sestre milosrdnice, Zagreb, vlasnik ginekološke poliklinike Maksimirske Ravnice Zagreb.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SPOLNO ODGOVORNO PONAŠANJE MLADIH – KAKO IM PRENIJETI  INFORMACIJU</w:t>
      </w:r>
      <w:r>
        <w:rPr>
          <w:rFonts w:ascii="Arial" w:hAnsi="Arial" w:cs="Arial"/>
          <w:sz w:val="24"/>
          <w:szCs w:val="24"/>
        </w:rPr>
        <w:t>'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Odgovorno  spolno  ponašanje podrazumijeva usvajanje obrazaca ponašanja i životnog stila koji je usmjeren zaštiti i unapređenju spolnog  i reproduktivnog zdravlja te koji  omogućava pozitivan pristup spolnosti , osiguravanje  zadovoljavajućih i sigurnih spolnih iskustava,  reprodukcije  i željenog  roditeljstva, te  sprječavanje i znatno smanjenje rizika od mogućih neželjenih  posljedica. U predavanju će biti  prikazan način  informiranja  mladih  spolno odgovornom ponašanju.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02.04. 2024.  Prof. dr.sc. Dalibor KRPAN, dr.med. specijalist internist , subspecijalist endokrinolog, doktor medicinskih znanosti, redoviti profesor Medicinskog fakulteta Sveučilišta u Zalgrebu, ravnatelj Poliklinike K-centar, Zagreb.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DIJAGNOSTIKA, PREVENCIJA  I  LIJEČENJE  OSTEOPOROZE  - Nova paradigma</w:t>
      </w: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 xml:space="preserve"> 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07.05. 2024.  Prim. Gordana Krnjević Pezić, dr. med. specijalistica dermatologije i venerologije.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Rukovoditeljica Odjela za kožne bolesti Specijalne bolnice za medicinsku rehabilitaciju Naftalan.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PSORIJATIČNA  BOLEST</w:t>
      </w:r>
      <w:r>
        <w:rPr>
          <w:rFonts w:ascii="Arial" w:hAnsi="Arial" w:cs="Arial"/>
          <w:sz w:val="24"/>
          <w:szCs w:val="24"/>
        </w:rPr>
        <w:t>'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Psorijaza je kronična, genski uvjetovana, imunološkim mehanizmima posredovana   bolest koja je praćena brojnim pridruženima bolestima od kojih  je najčešći psorijatični artritis zbog čega govorimo o psorijatičnoj bolesti. U  predavanju će biti prikazano  liječenje  psorijaze  i pridruženih bolesti prema suvremenim  smjernicama. Također će biti prikazana uloga  Specijalne bolnice  za medicinsku rehabilitaciju  Naftalan.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lastRenderedPageBreak/>
        <w:t>01. 10.2024. Prof. dr.sc. Božena ŠARČEVIĆ  WEITNER,  dr. medicine,  specijalistica patologije, redoviti profesor  Medicinskog fakulteta Sveučilišta u Zagrebu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ULOGA  PATOLOGA  U  MULTIDISCIPLINARNOM  TIMU  U  LIJEČENJU  ONKOLOŠKOG  BOLESNIKA</w:t>
      </w:r>
      <w:r>
        <w:rPr>
          <w:rFonts w:ascii="Arial" w:hAnsi="Arial" w:cs="Arial"/>
          <w:sz w:val="24"/>
          <w:szCs w:val="24"/>
        </w:rPr>
        <w:t>'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05. 11. 2024. Prof. dr. sc. Ivan  ALAJBEG,</w:t>
      </w:r>
      <w:r w:rsidR="00DD7ABD">
        <w:rPr>
          <w:rFonts w:ascii="Arial" w:hAnsi="Arial" w:cs="Arial"/>
          <w:sz w:val="24"/>
          <w:szCs w:val="24"/>
        </w:rPr>
        <w:t xml:space="preserve"> dr. med. dent., specijalist  </w:t>
      </w:r>
      <w:r w:rsidRPr="009B59D5">
        <w:rPr>
          <w:rFonts w:ascii="Arial" w:hAnsi="Arial" w:cs="Arial"/>
          <w:sz w:val="24"/>
          <w:szCs w:val="24"/>
        </w:rPr>
        <w:t>oralne  patologije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STOMATOLOŠKO  LIJEČENJE  U OSOBA  S NARUŠENIM  OPĆIM  ZDRAVLJEM</w:t>
      </w:r>
      <w:r>
        <w:rPr>
          <w:rFonts w:ascii="Arial" w:hAnsi="Arial" w:cs="Arial"/>
          <w:sz w:val="24"/>
          <w:szCs w:val="24"/>
        </w:rPr>
        <w:t>'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 xml:space="preserve">U  predavanju će biti prikazan stomatološki pristup  prema  izazovima kao  što su  onkološki, transplantirani, kardiološki , HIV –pozitivni i  pacijenti na antikoagulacijskoj terapiji. 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3. 12. 2024.   Prof. dr. sc. Krešimir ŠTAMBUK, dr.med. specijalist internist – kardiolog</w:t>
      </w:r>
    </w:p>
    <w:p w:rsidR="009B59D5" w:rsidRPr="009B59D5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Pročelnik Zavoda za kardiologiju Klinike Magdalena, profesor Mediciskog fakulteta Sveučilišta J.J.Strossmayera u Osijeku</w:t>
      </w:r>
    </w:p>
    <w:p w:rsidR="009B59D5" w:rsidRPr="009B59D5" w:rsidRDefault="00DD7ABD" w:rsidP="009B5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9B59D5" w:rsidRPr="009B59D5">
        <w:rPr>
          <w:rFonts w:ascii="Arial" w:hAnsi="Arial" w:cs="Arial"/>
          <w:sz w:val="24"/>
          <w:szCs w:val="24"/>
        </w:rPr>
        <w:t>TRANSKATETERSKA  IMPLANTACIJA  AORTALNOG  ZALISTKA (TAVI)</w:t>
      </w:r>
      <w:r>
        <w:rPr>
          <w:rFonts w:ascii="Arial" w:hAnsi="Arial" w:cs="Arial"/>
          <w:sz w:val="24"/>
          <w:szCs w:val="24"/>
        </w:rPr>
        <w:t>'</w:t>
      </w:r>
    </w:p>
    <w:p w:rsidR="00F969C3" w:rsidRPr="00F969C3" w:rsidRDefault="009B59D5" w:rsidP="009B59D5">
      <w:pPr>
        <w:rPr>
          <w:rFonts w:ascii="Arial" w:hAnsi="Arial" w:cs="Arial"/>
          <w:sz w:val="24"/>
          <w:szCs w:val="24"/>
        </w:rPr>
      </w:pPr>
      <w:r w:rsidRPr="009B59D5">
        <w:rPr>
          <w:rFonts w:ascii="Arial" w:hAnsi="Arial" w:cs="Arial"/>
          <w:sz w:val="24"/>
          <w:szCs w:val="24"/>
        </w:rPr>
        <w:t>U predavanju će biti prikazana  minimalno  invazivna procedura liječenja  aortalne stenoze.  Aortalna stenoza najčešća je  kardiološka  bolest u starijoj dobi u zapadnoj hemisferi.  TAVI  je  općeprihvaćena  metoda u liječenju teške aortalne stenoze u bolesnika čiji je  kardiokirurški  rizik  neprihvatljiv.</w:t>
      </w:r>
    </w:p>
    <w:p w:rsidR="00DD4A0B" w:rsidRDefault="00DD4A0B" w:rsidP="0036341B">
      <w:pPr>
        <w:rPr>
          <w:rFonts w:ascii="Arial" w:hAnsi="Arial" w:cs="Arial"/>
          <w:sz w:val="24"/>
          <w:szCs w:val="24"/>
        </w:rPr>
      </w:pP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ZAKLJUČAK</w:t>
      </w:r>
    </w:p>
    <w:p w:rsidR="0097335B" w:rsidRPr="0036341B" w:rsidRDefault="0036341B" w:rsidP="0097335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Hrvatsko društvo umirovljenih liječnika Hrvatskog liječničkoga zbora ostvaruje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plan(ove) stručnog cjeloživotnog obrazovanja svojih članova, koj(e)i je usvojio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Upravni odbor.</w:t>
      </w:r>
    </w:p>
    <w:p w:rsidR="0097335B" w:rsidRPr="0036341B" w:rsidRDefault="0036341B" w:rsidP="0097335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Prijedlog stručnih predavanja u 2023.</w:t>
      </w:r>
      <w:r w:rsidR="00DD4A0B">
        <w:rPr>
          <w:rFonts w:ascii="Arial" w:hAnsi="Arial" w:cs="Arial"/>
          <w:sz w:val="24"/>
          <w:szCs w:val="24"/>
        </w:rPr>
        <w:t xml:space="preserve"> i 2024.</w:t>
      </w:r>
      <w:r w:rsidRPr="0036341B">
        <w:rPr>
          <w:rFonts w:ascii="Arial" w:hAnsi="Arial" w:cs="Arial"/>
          <w:sz w:val="24"/>
          <w:szCs w:val="24"/>
        </w:rPr>
        <w:t xml:space="preserve"> godini, priredila je dr. sc. Ivka Zoričić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Letoja</w:t>
      </w:r>
      <w:r w:rsidR="00DD7ABD">
        <w:rPr>
          <w:rFonts w:ascii="Arial" w:hAnsi="Arial" w:cs="Arial"/>
          <w:sz w:val="24"/>
          <w:szCs w:val="24"/>
        </w:rPr>
        <w:t xml:space="preserve"> dr. med., predsjednica Društva uz suradnju Odbora za stručni rad Društva i većeg broja članova HDUL HLZ-a aktivnih predavača. </w:t>
      </w:r>
    </w:p>
    <w:p w:rsidR="0097335B" w:rsidRDefault="0036341B" w:rsidP="0097335B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Osim tradicionalnih predavanja tzv.</w:t>
      </w:r>
      <w:r w:rsidR="0097335B">
        <w:rPr>
          <w:rFonts w:ascii="Arial" w:hAnsi="Arial" w:cs="Arial"/>
          <w:sz w:val="24"/>
          <w:szCs w:val="24"/>
        </w:rPr>
        <w:t xml:space="preserve"> prvih utoraka u mjesecu</w:t>
      </w:r>
      <w:r w:rsidRPr="0036341B">
        <w:rPr>
          <w:rFonts w:ascii="Arial" w:hAnsi="Arial" w:cs="Arial"/>
          <w:sz w:val="24"/>
          <w:szCs w:val="24"/>
        </w:rPr>
        <w:t>, osobito je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nabujalo korištenje priloga pribavljenih elektronskim putem prof. dr. sc. Tatjane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Peroš Golubičić, dr. med. i prof. dr. sc. Zvonimira Kaića, dr. med. dent</w:t>
      </w:r>
      <w:r w:rsidR="0097335B">
        <w:rPr>
          <w:rFonts w:ascii="Arial" w:hAnsi="Arial" w:cs="Arial"/>
          <w:sz w:val="24"/>
          <w:szCs w:val="24"/>
        </w:rPr>
        <w:t>.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 w:rsidRPr="0036341B">
        <w:rPr>
          <w:rFonts w:ascii="Arial" w:hAnsi="Arial" w:cs="Arial"/>
          <w:sz w:val="24"/>
          <w:szCs w:val="24"/>
        </w:rPr>
        <w:t>Priljev novih članova Društva koji su vješti u korištenju e-medija, dodatno će</w:t>
      </w:r>
      <w:r w:rsidR="0097335B" w:rsidRPr="0097335B">
        <w:rPr>
          <w:rFonts w:ascii="Arial" w:hAnsi="Arial" w:cs="Arial"/>
          <w:sz w:val="24"/>
          <w:szCs w:val="24"/>
        </w:rPr>
        <w:t xml:space="preserve"> </w:t>
      </w:r>
      <w:r w:rsidR="0097335B">
        <w:rPr>
          <w:rFonts w:ascii="Arial" w:hAnsi="Arial" w:cs="Arial"/>
          <w:sz w:val="24"/>
          <w:szCs w:val="24"/>
        </w:rPr>
        <w:t>olakšati podizanje letvice</w:t>
      </w:r>
      <w:r w:rsidR="0097335B" w:rsidRPr="0036341B">
        <w:rPr>
          <w:rFonts w:ascii="Arial" w:hAnsi="Arial" w:cs="Arial"/>
          <w:sz w:val="24"/>
          <w:szCs w:val="24"/>
        </w:rPr>
        <w:t xml:space="preserve"> cjeloživotnog obrazovanja.</w:t>
      </w:r>
    </w:p>
    <w:p w:rsidR="00DD7ABD" w:rsidRPr="0036341B" w:rsidRDefault="00DD4A0B" w:rsidP="00DD7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Zahvalnost dugujemo većem broju naših članova koji su bili organizatori predavanja, simpozija i drugih stručnih aktivnosti</w:t>
      </w:r>
      <w:r w:rsidR="00DD7A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 kojima su mogli sudjelovati članovi HDUL-a bez naplate kotizacija (npr. prof. dr. sc. Draško Popović, internist nefrolog o bolestima bubrega, prof. dr. sc. Asja </w:t>
      </w:r>
      <w:r w:rsidR="00DD7ABD">
        <w:rPr>
          <w:rFonts w:ascii="Arial" w:hAnsi="Arial" w:cs="Arial"/>
          <w:sz w:val="24"/>
          <w:szCs w:val="24"/>
        </w:rPr>
        <w:t>Stipić</w:t>
      </w:r>
      <w:r w:rsidR="00DD7ABD">
        <w:rPr>
          <w:rFonts w:ascii="Arial" w:hAnsi="Arial" w:cs="Arial"/>
          <w:sz w:val="24"/>
          <w:szCs w:val="24"/>
        </w:rPr>
        <w:t>-Marković</w:t>
      </w:r>
      <w:r>
        <w:rPr>
          <w:rFonts w:ascii="Arial" w:hAnsi="Arial" w:cs="Arial"/>
          <w:sz w:val="24"/>
          <w:szCs w:val="24"/>
        </w:rPr>
        <w:t>,</w:t>
      </w:r>
      <w:r w:rsidR="0013489C">
        <w:rPr>
          <w:rFonts w:ascii="Arial" w:hAnsi="Arial" w:cs="Arial"/>
          <w:sz w:val="24"/>
          <w:szCs w:val="24"/>
        </w:rPr>
        <w:t xml:space="preserve"> </w:t>
      </w:r>
      <w:r w:rsidR="0013489C" w:rsidRPr="0013489C">
        <w:rPr>
          <w:rFonts w:ascii="Arial" w:hAnsi="Arial" w:cs="Arial"/>
          <w:sz w:val="24"/>
          <w:szCs w:val="24"/>
        </w:rPr>
        <w:t>subspecijalist alergologije, imunologije i pulmologije</w:t>
      </w:r>
      <w:r w:rsidR="0013489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DD7ABD" w:rsidRPr="00DD7ABD">
        <w:rPr>
          <w:rFonts w:ascii="Arial" w:hAnsi="Arial" w:cs="Arial"/>
          <w:sz w:val="24"/>
          <w:szCs w:val="24"/>
        </w:rPr>
        <w:t>3. znanstveni simpozij</w:t>
      </w:r>
      <w:r w:rsidR="00DD7ABD" w:rsidRPr="00DD7ABD">
        <w:rPr>
          <w:rFonts w:ascii="Arial" w:hAnsi="Arial" w:cs="Arial"/>
          <w:sz w:val="24"/>
          <w:szCs w:val="24"/>
        </w:rPr>
        <w:t xml:space="preserve"> </w:t>
      </w:r>
      <w:r w:rsidR="00DD7ABD" w:rsidRPr="00DD7ABD">
        <w:rPr>
          <w:rFonts w:ascii="Arial" w:hAnsi="Arial" w:cs="Arial"/>
          <w:sz w:val="24"/>
          <w:szCs w:val="24"/>
        </w:rPr>
        <w:t>Urtikarije i egzemi/dermatitisi</w:t>
      </w:r>
      <w:r w:rsidR="00DD7ABD" w:rsidRPr="00DD7ABD">
        <w:rPr>
          <w:rFonts w:ascii="Arial" w:hAnsi="Arial" w:cs="Arial"/>
          <w:sz w:val="24"/>
          <w:szCs w:val="24"/>
        </w:rPr>
        <w:t xml:space="preserve"> </w:t>
      </w:r>
      <w:r w:rsidR="00DD7ABD" w:rsidRPr="00DD7ABD">
        <w:rPr>
          <w:rFonts w:ascii="Arial" w:hAnsi="Arial" w:cs="Arial"/>
          <w:sz w:val="24"/>
          <w:szCs w:val="24"/>
        </w:rPr>
        <w:t>preporuke, iskustva i spoznaj</w:t>
      </w:r>
      <w:r w:rsidR="00DD7ABD">
        <w:rPr>
          <w:rFonts w:ascii="Arial" w:hAnsi="Arial" w:cs="Arial"/>
          <w:sz w:val="24"/>
          <w:szCs w:val="24"/>
        </w:rPr>
        <w:t>e).</w:t>
      </w:r>
    </w:p>
    <w:p w:rsidR="00DD7ABD" w:rsidRPr="00DD7ABD" w:rsidRDefault="00DD7ABD" w:rsidP="00DD7ABD">
      <w:pPr>
        <w:jc w:val="both"/>
        <w:rPr>
          <w:rFonts w:ascii="Arial" w:hAnsi="Arial" w:cs="Arial"/>
          <w:sz w:val="24"/>
          <w:szCs w:val="24"/>
        </w:rPr>
      </w:pPr>
    </w:p>
    <w:p w:rsidR="00DD7ABD" w:rsidRPr="00DD7ABD" w:rsidRDefault="00DD7ABD" w:rsidP="00DD7ABD">
      <w:pPr>
        <w:jc w:val="both"/>
        <w:rPr>
          <w:rFonts w:ascii="Arial" w:hAnsi="Arial" w:cs="Arial"/>
          <w:sz w:val="24"/>
          <w:szCs w:val="24"/>
        </w:rPr>
      </w:pPr>
      <w:r w:rsidRPr="00DD7ABD">
        <w:rPr>
          <w:rFonts w:ascii="Arial" w:hAnsi="Arial" w:cs="Arial"/>
          <w:sz w:val="24"/>
          <w:szCs w:val="24"/>
        </w:rPr>
        <w:lastRenderedPageBreak/>
        <w:t>:</w:t>
      </w:r>
    </w:p>
    <w:p w:rsidR="008251C7" w:rsidRPr="0036341B" w:rsidRDefault="0036341B" w:rsidP="008251C7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Hvala brojnim članovima koji se javljaju svojim komentarima o primljenim e-</w:t>
      </w:r>
      <w:r w:rsidR="008251C7" w:rsidRPr="008251C7">
        <w:rPr>
          <w:rFonts w:ascii="Arial" w:hAnsi="Arial" w:cs="Arial"/>
          <w:sz w:val="24"/>
          <w:szCs w:val="24"/>
        </w:rPr>
        <w:t xml:space="preserve"> </w:t>
      </w:r>
      <w:r w:rsidR="008251C7" w:rsidRPr="0036341B">
        <w:rPr>
          <w:rFonts w:ascii="Arial" w:hAnsi="Arial" w:cs="Arial"/>
          <w:sz w:val="24"/>
          <w:szCs w:val="24"/>
        </w:rPr>
        <w:t>izvorima. Povratna informacija olakšat će djelovanje Odbora za stručni rad</w:t>
      </w:r>
      <w:r w:rsidR="008251C7" w:rsidRPr="008251C7">
        <w:rPr>
          <w:rFonts w:ascii="Arial" w:hAnsi="Arial" w:cs="Arial"/>
          <w:sz w:val="24"/>
          <w:szCs w:val="24"/>
        </w:rPr>
        <w:t xml:space="preserve"> </w:t>
      </w:r>
      <w:r w:rsidR="008251C7" w:rsidRPr="0036341B">
        <w:rPr>
          <w:rFonts w:ascii="Arial" w:hAnsi="Arial" w:cs="Arial"/>
          <w:sz w:val="24"/>
          <w:szCs w:val="24"/>
        </w:rPr>
        <w:t>HDUL-a i usmjeravati izbor sadržaja</w:t>
      </w:r>
      <w:r w:rsidR="008251C7">
        <w:rPr>
          <w:rFonts w:ascii="Arial" w:hAnsi="Arial" w:cs="Arial"/>
          <w:sz w:val="24"/>
          <w:szCs w:val="24"/>
        </w:rPr>
        <w:t>.</w:t>
      </w: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U ime Odbora za stručni rad HDUL HLZ-a izvještaj priredio</w:t>
      </w: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>Zvonimir Kaić,</w:t>
      </w:r>
    </w:p>
    <w:p w:rsidR="008251C7" w:rsidRPr="0036341B" w:rsidRDefault="0036341B" w:rsidP="008251C7">
      <w:pPr>
        <w:jc w:val="both"/>
        <w:rPr>
          <w:rFonts w:ascii="Arial" w:hAnsi="Arial" w:cs="Arial"/>
          <w:sz w:val="24"/>
          <w:szCs w:val="24"/>
        </w:rPr>
      </w:pPr>
      <w:r w:rsidRPr="0036341B">
        <w:rPr>
          <w:rFonts w:ascii="Arial" w:hAnsi="Arial" w:cs="Arial"/>
          <w:sz w:val="24"/>
          <w:szCs w:val="24"/>
        </w:rPr>
        <w:t xml:space="preserve">P. S. </w:t>
      </w:r>
      <w:r w:rsidR="008251C7">
        <w:rPr>
          <w:rFonts w:ascii="Arial" w:hAnsi="Arial" w:cs="Arial"/>
          <w:sz w:val="24"/>
          <w:szCs w:val="24"/>
        </w:rPr>
        <w:t>Poruke Čitajmo zajedno</w:t>
      </w:r>
      <w:r w:rsidRPr="0036341B">
        <w:rPr>
          <w:rFonts w:ascii="Arial" w:hAnsi="Arial" w:cs="Arial"/>
          <w:sz w:val="24"/>
          <w:szCs w:val="24"/>
        </w:rPr>
        <w:t xml:space="preserve"> prof. dr. sc. Tatjana Peroš Golubičić, dr. med., </w:t>
      </w:r>
      <w:r w:rsidR="008251C7" w:rsidRPr="0036341B">
        <w:rPr>
          <w:rFonts w:ascii="Arial" w:hAnsi="Arial" w:cs="Arial"/>
          <w:sz w:val="24"/>
          <w:szCs w:val="24"/>
        </w:rPr>
        <w:t>članovima HDUL HLZ, sastavni su dijelovi ovoga izvještaja</w:t>
      </w:r>
      <w:r w:rsidR="008251C7">
        <w:rPr>
          <w:rFonts w:ascii="Arial" w:hAnsi="Arial" w:cs="Arial"/>
          <w:sz w:val="24"/>
          <w:szCs w:val="24"/>
        </w:rPr>
        <w:t>.</w:t>
      </w:r>
    </w:p>
    <w:p w:rsidR="0036341B" w:rsidRPr="0036341B" w:rsidRDefault="0036341B" w:rsidP="0036341B">
      <w:pPr>
        <w:rPr>
          <w:rFonts w:ascii="Arial" w:hAnsi="Arial" w:cs="Arial"/>
          <w:sz w:val="24"/>
          <w:szCs w:val="24"/>
        </w:rPr>
      </w:pPr>
    </w:p>
    <w:sectPr w:rsidR="0036341B" w:rsidRPr="003634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FB" w:rsidRDefault="00B106FB" w:rsidP="0096012E">
      <w:pPr>
        <w:spacing w:after="0" w:line="240" w:lineRule="auto"/>
      </w:pPr>
      <w:r>
        <w:separator/>
      </w:r>
    </w:p>
  </w:endnote>
  <w:endnote w:type="continuationSeparator" w:id="0">
    <w:p w:rsidR="00B106FB" w:rsidRDefault="00B106FB" w:rsidP="0096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FB" w:rsidRDefault="00B106FB" w:rsidP="0096012E">
      <w:pPr>
        <w:spacing w:after="0" w:line="240" w:lineRule="auto"/>
      </w:pPr>
      <w:r>
        <w:separator/>
      </w:r>
    </w:p>
  </w:footnote>
  <w:footnote w:type="continuationSeparator" w:id="0">
    <w:p w:rsidR="00B106FB" w:rsidRDefault="00B106FB" w:rsidP="0096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5352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012E" w:rsidRDefault="009601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12E" w:rsidRDefault="00960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1B"/>
    <w:rsid w:val="0013489C"/>
    <w:rsid w:val="001D2642"/>
    <w:rsid w:val="0036341B"/>
    <w:rsid w:val="005E1616"/>
    <w:rsid w:val="008251C7"/>
    <w:rsid w:val="008F5879"/>
    <w:rsid w:val="0096012E"/>
    <w:rsid w:val="0097335B"/>
    <w:rsid w:val="009B59D5"/>
    <w:rsid w:val="009D3A2A"/>
    <w:rsid w:val="00AA1FAE"/>
    <w:rsid w:val="00B106FB"/>
    <w:rsid w:val="00DD4A0B"/>
    <w:rsid w:val="00DD7ABD"/>
    <w:rsid w:val="00E033BC"/>
    <w:rsid w:val="00EC2A88"/>
    <w:rsid w:val="00F85555"/>
    <w:rsid w:val="00F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6A69E-136E-495B-BBBF-925A963B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2E"/>
  </w:style>
  <w:style w:type="paragraph" w:styleId="Footer">
    <w:name w:val="footer"/>
    <w:basedOn w:val="Normal"/>
    <w:link w:val="FooterChar"/>
    <w:uiPriority w:val="99"/>
    <w:unhideWhenUsed/>
    <w:rsid w:val="0096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zkaic</dc:creator>
  <cp:keywords/>
  <dc:description/>
  <cp:lastModifiedBy>zkaic</cp:lastModifiedBy>
  <cp:revision>2</cp:revision>
  <dcterms:created xsi:type="dcterms:W3CDTF">2024-02-07T23:12:00Z</dcterms:created>
  <dcterms:modified xsi:type="dcterms:W3CDTF">2024-02-07T23:12:00Z</dcterms:modified>
</cp:coreProperties>
</file>