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DA" w:rsidRPr="008A22DA" w:rsidRDefault="008A22DA" w:rsidP="008A22DA">
      <w:pPr>
        <w:jc w:val="center"/>
        <w:rPr>
          <w:rFonts w:ascii="Times New Roman" w:hAnsi="Times New Roman" w:cs="Times New Roman"/>
          <w:b/>
        </w:rPr>
      </w:pPr>
      <w:r w:rsidRPr="008A22DA">
        <w:rPr>
          <w:rFonts w:ascii="Times New Roman" w:hAnsi="Times New Roman" w:cs="Times New Roman"/>
          <w:b/>
        </w:rPr>
        <w:t>Učinak mikro i nano-plastike na alergijske bolesti</w:t>
      </w:r>
    </w:p>
    <w:p w:rsidR="008A22DA" w:rsidRPr="008A22DA" w:rsidRDefault="008A22DA" w:rsidP="008A22DA">
      <w:pPr>
        <w:jc w:val="center"/>
        <w:rPr>
          <w:rFonts w:ascii="Times New Roman" w:hAnsi="Times New Roman" w:cs="Times New Roman"/>
        </w:rPr>
      </w:pPr>
      <w:r w:rsidRPr="008A22DA">
        <w:rPr>
          <w:rFonts w:ascii="Times New Roman" w:hAnsi="Times New Roman" w:cs="Times New Roman"/>
        </w:rPr>
        <w:t>Turkalj M.</w:t>
      </w:r>
    </w:p>
    <w:p w:rsidR="008A22DA" w:rsidRPr="008A22DA" w:rsidRDefault="008A22DA" w:rsidP="008A22DA">
      <w:pPr>
        <w:jc w:val="center"/>
        <w:rPr>
          <w:rFonts w:ascii="Times New Roman" w:hAnsi="Times New Roman" w:cs="Times New Roman"/>
        </w:rPr>
      </w:pPr>
      <w:r w:rsidRPr="008A22DA">
        <w:rPr>
          <w:rFonts w:ascii="Times New Roman" w:hAnsi="Times New Roman" w:cs="Times New Roman"/>
        </w:rPr>
        <w:t>Dječja biolnica Srebrnjak, Zagreb</w:t>
      </w:r>
    </w:p>
    <w:p w:rsidR="008A22DA" w:rsidRPr="008A22DA" w:rsidRDefault="008A22DA" w:rsidP="008A22DA">
      <w:pPr>
        <w:jc w:val="center"/>
        <w:rPr>
          <w:rFonts w:ascii="Times New Roman" w:hAnsi="Times New Roman" w:cs="Times New Roman"/>
        </w:rPr>
      </w:pPr>
      <w:r w:rsidRPr="008A22DA">
        <w:rPr>
          <w:rFonts w:ascii="Times New Roman" w:hAnsi="Times New Roman" w:cs="Times New Roman"/>
        </w:rPr>
        <w:t>Medicijski fakultet Hvratskog katoličkog Sveučilišta, Zagreb</w:t>
      </w:r>
    </w:p>
    <w:p w:rsidR="008A22DA" w:rsidRPr="008A22DA" w:rsidRDefault="008A22DA" w:rsidP="008A22DA">
      <w:pPr>
        <w:jc w:val="center"/>
        <w:rPr>
          <w:rFonts w:ascii="Times New Roman" w:hAnsi="Times New Roman" w:cs="Times New Roman"/>
        </w:rPr>
      </w:pPr>
      <w:r w:rsidRPr="008A22DA">
        <w:rPr>
          <w:rFonts w:ascii="Times New Roman" w:hAnsi="Times New Roman" w:cs="Times New Roman"/>
        </w:rPr>
        <w:t>Medicinski fakultet Sveučilišta J.J. Strossmayer Osijek</w:t>
      </w:r>
    </w:p>
    <w:p w:rsidR="008A22DA" w:rsidRPr="008A22DA" w:rsidRDefault="008A22DA" w:rsidP="007405B2">
      <w:pPr>
        <w:jc w:val="both"/>
        <w:rPr>
          <w:rFonts w:ascii="Times New Roman" w:hAnsi="Times New Roman" w:cs="Times New Roman"/>
        </w:rPr>
      </w:pPr>
    </w:p>
    <w:p w:rsidR="008A22DA" w:rsidRPr="00937642" w:rsidRDefault="008A22DA" w:rsidP="007405B2">
      <w:pPr>
        <w:jc w:val="both"/>
        <w:rPr>
          <w:rFonts w:ascii="Times New Roman" w:hAnsi="Times New Roman" w:cs="Times New Roman"/>
          <w:b/>
        </w:rPr>
      </w:pPr>
      <w:r w:rsidRPr="00937642">
        <w:rPr>
          <w:rFonts w:ascii="Times New Roman" w:hAnsi="Times New Roman" w:cs="Times New Roman"/>
          <w:b/>
        </w:rPr>
        <w:t>Sažetak</w:t>
      </w:r>
    </w:p>
    <w:p w:rsidR="006A3419" w:rsidRPr="008A22DA" w:rsidRDefault="00822CDD" w:rsidP="007405B2">
      <w:pPr>
        <w:jc w:val="both"/>
        <w:rPr>
          <w:rFonts w:ascii="Times New Roman" w:hAnsi="Times New Roman" w:cs="Times New Roman"/>
        </w:rPr>
      </w:pPr>
      <w:r w:rsidRPr="008A22DA">
        <w:rPr>
          <w:rFonts w:ascii="Times New Roman" w:hAnsi="Times New Roman" w:cs="Times New Roman"/>
        </w:rPr>
        <w:t xml:space="preserve">Tijekom posljednjih nekoliko desetljeća globalna proizvodnja plastike naglo je porasla s 1,5 milijuna </w:t>
      </w:r>
      <w:bookmarkStart w:id="0" w:name="_GoBack"/>
      <w:bookmarkEnd w:id="0"/>
      <w:r w:rsidRPr="008A22DA">
        <w:rPr>
          <w:rFonts w:ascii="Times New Roman" w:hAnsi="Times New Roman" w:cs="Times New Roman"/>
        </w:rPr>
        <w:t xml:space="preserve">tona </w:t>
      </w:r>
      <w:r w:rsidRPr="008A22DA">
        <w:rPr>
          <w:rFonts w:ascii="Times New Roman" w:hAnsi="Times New Roman" w:cs="Times New Roman"/>
        </w:rPr>
        <w:t xml:space="preserve"> u </w:t>
      </w:r>
      <w:r w:rsidRPr="008A22DA">
        <w:rPr>
          <w:rFonts w:ascii="Times New Roman" w:hAnsi="Times New Roman" w:cs="Times New Roman"/>
        </w:rPr>
        <w:t>19</w:t>
      </w:r>
      <w:r w:rsidRPr="008A22DA">
        <w:rPr>
          <w:rFonts w:ascii="Times New Roman" w:hAnsi="Times New Roman" w:cs="Times New Roman"/>
        </w:rPr>
        <w:t xml:space="preserve">50. na </w:t>
      </w:r>
      <w:r w:rsidR="007405B2" w:rsidRPr="008A22DA">
        <w:rPr>
          <w:rFonts w:ascii="Times New Roman" w:hAnsi="Times New Roman" w:cs="Times New Roman"/>
        </w:rPr>
        <w:t>preko 400</w:t>
      </w:r>
      <w:r w:rsidRPr="008A22DA">
        <w:rPr>
          <w:rFonts w:ascii="Times New Roman" w:hAnsi="Times New Roman" w:cs="Times New Roman"/>
        </w:rPr>
        <w:t xml:space="preserve"> milijuna tona 2022. godine.  N</w:t>
      </w:r>
      <w:r w:rsidRPr="008A22DA">
        <w:rPr>
          <w:rFonts w:ascii="Times New Roman" w:hAnsi="Times New Roman" w:cs="Times New Roman"/>
        </w:rPr>
        <w:t>eobuzdana uporaba i neprikladno odlaganje plastičnih proizvo</w:t>
      </w:r>
      <w:r w:rsidRPr="008A22DA">
        <w:rPr>
          <w:rFonts w:ascii="Times New Roman" w:hAnsi="Times New Roman" w:cs="Times New Roman"/>
        </w:rPr>
        <w:t>da rezultiralo je velikom količinom</w:t>
      </w:r>
      <w:r w:rsidRPr="008A22DA">
        <w:rPr>
          <w:rFonts w:ascii="Times New Roman" w:hAnsi="Times New Roman" w:cs="Times New Roman"/>
        </w:rPr>
        <w:t xml:space="preserve"> plastičnog otpada, od kojeg velik</w:t>
      </w:r>
      <w:r w:rsidR="007405B2" w:rsidRPr="008A22DA">
        <w:rPr>
          <w:rFonts w:ascii="Times New Roman" w:hAnsi="Times New Roman" w:cs="Times New Roman"/>
        </w:rPr>
        <w:t>i</w:t>
      </w:r>
      <w:r w:rsidRPr="008A22DA">
        <w:rPr>
          <w:rFonts w:ascii="Times New Roman" w:hAnsi="Times New Roman" w:cs="Times New Roman"/>
        </w:rPr>
        <w:t xml:space="preserve"> dio završava u </w:t>
      </w:r>
      <w:r w:rsidRPr="008A22DA">
        <w:rPr>
          <w:rFonts w:ascii="Times New Roman" w:hAnsi="Times New Roman" w:cs="Times New Roman"/>
        </w:rPr>
        <w:t xml:space="preserve">našem okolišu </w:t>
      </w:r>
      <w:r w:rsidRPr="008A22DA">
        <w:rPr>
          <w:rFonts w:ascii="Times New Roman" w:hAnsi="Times New Roman" w:cs="Times New Roman"/>
        </w:rPr>
        <w:t>i ulazi u prehrambeni lanac. Među tim plastičnim česticama, mikroplastika (MP, 5 mm-0,1 μm) i nanoplastika (NP,</w:t>
      </w:r>
      <w:r w:rsidR="007405B2" w:rsidRPr="008A22DA">
        <w:rPr>
          <w:rFonts w:ascii="Times New Roman" w:hAnsi="Times New Roman" w:cs="Times New Roman"/>
        </w:rPr>
        <w:t xml:space="preserve"> &lt;0,1 μm) (skrežćeno </w:t>
      </w:r>
      <w:r w:rsidRPr="008A22DA">
        <w:rPr>
          <w:rFonts w:ascii="Times New Roman" w:hAnsi="Times New Roman" w:cs="Times New Roman"/>
        </w:rPr>
        <w:t>MN</w:t>
      </w:r>
      <w:r w:rsidRPr="008A22DA">
        <w:rPr>
          <w:rFonts w:ascii="Times New Roman" w:hAnsi="Times New Roman" w:cs="Times New Roman"/>
        </w:rPr>
        <w:t xml:space="preserve">P) </w:t>
      </w:r>
      <w:r w:rsidR="007405B2" w:rsidRPr="008A22DA">
        <w:rPr>
          <w:rFonts w:ascii="Times New Roman" w:hAnsi="Times New Roman" w:cs="Times New Roman"/>
        </w:rPr>
        <w:t>je zadn</w:t>
      </w:r>
      <w:r w:rsidRPr="008A22DA">
        <w:rPr>
          <w:rFonts w:ascii="Times New Roman" w:hAnsi="Times New Roman" w:cs="Times New Roman"/>
        </w:rPr>
        <w:t xml:space="preserve">jih godina pod povećalom znanstvene javnosti </w:t>
      </w:r>
      <w:r w:rsidRPr="008A22DA">
        <w:rPr>
          <w:rFonts w:ascii="Times New Roman" w:hAnsi="Times New Roman" w:cs="Times New Roman"/>
        </w:rPr>
        <w:t>zbog svojih p</w:t>
      </w:r>
      <w:r w:rsidRPr="008A22DA">
        <w:rPr>
          <w:rFonts w:ascii="Times New Roman" w:hAnsi="Times New Roman" w:cs="Times New Roman"/>
        </w:rPr>
        <w:t xml:space="preserve">otencijalnih negativnih učinaka na </w:t>
      </w:r>
      <w:r w:rsidRPr="008A22DA">
        <w:rPr>
          <w:rFonts w:ascii="Times New Roman" w:hAnsi="Times New Roman" w:cs="Times New Roman"/>
        </w:rPr>
        <w:t>zdravlje</w:t>
      </w:r>
      <w:r w:rsidRPr="008A22DA">
        <w:rPr>
          <w:rFonts w:ascii="Times New Roman" w:hAnsi="Times New Roman" w:cs="Times New Roman"/>
        </w:rPr>
        <w:t xml:space="preserve"> ljudi. Čestice MNP-a </w:t>
      </w:r>
      <w:r w:rsidRPr="008A22DA">
        <w:rPr>
          <w:rFonts w:ascii="Times New Roman" w:hAnsi="Times New Roman" w:cs="Times New Roman"/>
        </w:rPr>
        <w:t>pronađene su u</w:t>
      </w:r>
      <w:r w:rsidR="007405B2" w:rsidRPr="008A22DA">
        <w:rPr>
          <w:rFonts w:ascii="Times New Roman" w:hAnsi="Times New Roman" w:cs="Times New Roman"/>
        </w:rPr>
        <w:t xml:space="preserve"> gotovo svim organima;</w:t>
      </w:r>
      <w:r w:rsidRPr="008A22DA">
        <w:rPr>
          <w:rFonts w:ascii="Times New Roman" w:hAnsi="Times New Roman" w:cs="Times New Roman"/>
        </w:rPr>
        <w:t xml:space="preserve"> mozgu, srcu, </w:t>
      </w:r>
      <w:r w:rsidRPr="008A22DA">
        <w:rPr>
          <w:rFonts w:ascii="Times New Roman" w:hAnsi="Times New Roman" w:cs="Times New Roman"/>
        </w:rPr>
        <w:t>plućno</w:t>
      </w:r>
      <w:r w:rsidRPr="008A22DA">
        <w:rPr>
          <w:rFonts w:ascii="Times New Roman" w:hAnsi="Times New Roman" w:cs="Times New Roman"/>
        </w:rPr>
        <w:t>m tkivu</w:t>
      </w:r>
      <w:r w:rsidRPr="008A22DA">
        <w:rPr>
          <w:rFonts w:ascii="Times New Roman" w:hAnsi="Times New Roman" w:cs="Times New Roman"/>
        </w:rPr>
        <w:t>, krv</w:t>
      </w:r>
      <w:r w:rsidRPr="008A22DA">
        <w:rPr>
          <w:rFonts w:ascii="Times New Roman" w:hAnsi="Times New Roman" w:cs="Times New Roman"/>
        </w:rPr>
        <w:t xml:space="preserve">i, placenti, itd. </w:t>
      </w:r>
      <w:r w:rsidR="007405B2" w:rsidRPr="008A22DA">
        <w:rPr>
          <w:rFonts w:ascii="Times New Roman" w:hAnsi="Times New Roman" w:cs="Times New Roman"/>
        </w:rPr>
        <w:t>k</w:t>
      </w:r>
      <w:r w:rsidRPr="008A22DA">
        <w:rPr>
          <w:rFonts w:ascii="Times New Roman" w:hAnsi="Times New Roman" w:cs="Times New Roman"/>
        </w:rPr>
        <w:t>ao i u mekoniju. L</w:t>
      </w:r>
      <w:r w:rsidRPr="008A22DA">
        <w:rPr>
          <w:rFonts w:ascii="Times New Roman" w:hAnsi="Times New Roman" w:cs="Times New Roman"/>
        </w:rPr>
        <w:t xml:space="preserve">judi mogu biti izloženi </w:t>
      </w:r>
      <w:r w:rsidRPr="008A22DA">
        <w:rPr>
          <w:rFonts w:ascii="Times New Roman" w:hAnsi="Times New Roman" w:cs="Times New Roman"/>
        </w:rPr>
        <w:t>česticama MNP-a gutanjem hrane i pića, udisanjem ili dermalnim kontaktom. Naime,</w:t>
      </w:r>
      <w:r w:rsidR="00915C0D" w:rsidRPr="008A22DA">
        <w:rPr>
          <w:rFonts w:ascii="Times New Roman" w:hAnsi="Times New Roman" w:cs="Times New Roman"/>
        </w:rPr>
        <w:t xml:space="preserve"> </w:t>
      </w:r>
      <w:r w:rsidRPr="008A22DA">
        <w:rPr>
          <w:rFonts w:ascii="Times New Roman" w:hAnsi="Times New Roman" w:cs="Times New Roman"/>
        </w:rPr>
        <w:t>MNP čestice su pronađene</w:t>
      </w:r>
      <w:r w:rsidRPr="008A22DA">
        <w:rPr>
          <w:rFonts w:ascii="Times New Roman" w:hAnsi="Times New Roman" w:cs="Times New Roman"/>
        </w:rPr>
        <w:t xml:space="preserve"> u proizvodima za ljudsku prehranu (voda iz slavine i flaširana voda, </w:t>
      </w:r>
      <w:r w:rsidRPr="008A22DA">
        <w:rPr>
          <w:rFonts w:ascii="Times New Roman" w:hAnsi="Times New Roman" w:cs="Times New Roman"/>
        </w:rPr>
        <w:t xml:space="preserve">čaj (kada se koriste plastične vrećice), </w:t>
      </w:r>
      <w:r w:rsidRPr="008A22DA">
        <w:rPr>
          <w:rFonts w:ascii="Times New Roman" w:hAnsi="Times New Roman" w:cs="Times New Roman"/>
        </w:rPr>
        <w:t>plodovi mora</w:t>
      </w:r>
      <w:r w:rsidRPr="008A22DA">
        <w:rPr>
          <w:rFonts w:ascii="Times New Roman" w:hAnsi="Times New Roman" w:cs="Times New Roman"/>
        </w:rPr>
        <w:t>, šećer, med, pivo, morska sol</w:t>
      </w:r>
      <w:r w:rsidR="007405B2" w:rsidRPr="008A22DA">
        <w:rPr>
          <w:rFonts w:ascii="Times New Roman" w:hAnsi="Times New Roman" w:cs="Times New Roman"/>
        </w:rPr>
        <w:t>, itd.,</w:t>
      </w:r>
      <w:r w:rsidRPr="008A22DA">
        <w:rPr>
          <w:rFonts w:ascii="Times New Roman" w:hAnsi="Times New Roman" w:cs="Times New Roman"/>
        </w:rPr>
        <w:t xml:space="preserve"> mliječnim </w:t>
      </w:r>
      <w:r w:rsidRPr="008A22DA">
        <w:rPr>
          <w:rFonts w:ascii="Times New Roman" w:hAnsi="Times New Roman" w:cs="Times New Roman"/>
        </w:rPr>
        <w:t>formula</w:t>
      </w:r>
      <w:r w:rsidR="007405B2" w:rsidRPr="008A22DA">
        <w:rPr>
          <w:rFonts w:ascii="Times New Roman" w:hAnsi="Times New Roman" w:cs="Times New Roman"/>
        </w:rPr>
        <w:t>ma</w:t>
      </w:r>
      <w:r w:rsidRPr="008A22DA">
        <w:rPr>
          <w:rFonts w:ascii="Times New Roman" w:hAnsi="Times New Roman" w:cs="Times New Roman"/>
        </w:rPr>
        <w:t xml:space="preserve"> za dojenčad </w:t>
      </w:r>
      <w:r w:rsidR="007405B2" w:rsidRPr="008A22DA">
        <w:rPr>
          <w:rFonts w:ascii="Times New Roman" w:hAnsi="Times New Roman" w:cs="Times New Roman"/>
        </w:rPr>
        <w:t>(</w:t>
      </w:r>
      <w:r w:rsidRPr="008A22DA">
        <w:rPr>
          <w:rFonts w:ascii="Times New Roman" w:hAnsi="Times New Roman" w:cs="Times New Roman"/>
        </w:rPr>
        <w:t>kada se pomiješa</w:t>
      </w:r>
      <w:r w:rsidR="00915C0D" w:rsidRPr="008A22DA">
        <w:rPr>
          <w:rFonts w:ascii="Times New Roman" w:hAnsi="Times New Roman" w:cs="Times New Roman"/>
        </w:rPr>
        <w:t>ju</w:t>
      </w:r>
      <w:r w:rsidRPr="008A22DA">
        <w:rPr>
          <w:rFonts w:ascii="Times New Roman" w:hAnsi="Times New Roman" w:cs="Times New Roman"/>
        </w:rPr>
        <w:t xml:space="preserve"> s vrućom vodom u polipropilensk</w:t>
      </w:r>
      <w:r w:rsidR="00915C0D" w:rsidRPr="008A22DA">
        <w:rPr>
          <w:rFonts w:ascii="Times New Roman" w:hAnsi="Times New Roman" w:cs="Times New Roman"/>
        </w:rPr>
        <w:t>im bočicama za hranjenje)</w:t>
      </w:r>
      <w:r w:rsidR="007405B2" w:rsidRPr="008A22DA">
        <w:rPr>
          <w:rFonts w:ascii="Times New Roman" w:hAnsi="Times New Roman" w:cs="Times New Roman"/>
        </w:rPr>
        <w:t>, kozmetičkim pripravcima, itd</w:t>
      </w:r>
      <w:r w:rsidR="00915C0D" w:rsidRPr="008A22DA">
        <w:rPr>
          <w:rFonts w:ascii="Times New Roman" w:hAnsi="Times New Roman" w:cs="Times New Roman"/>
        </w:rPr>
        <w:t xml:space="preserve">. </w:t>
      </w:r>
      <w:r w:rsidRPr="008A22DA">
        <w:rPr>
          <w:rFonts w:ascii="Times New Roman" w:hAnsi="Times New Roman" w:cs="Times New Roman"/>
        </w:rPr>
        <w:t xml:space="preserve"> </w:t>
      </w:r>
      <w:r w:rsidR="00915C0D" w:rsidRPr="008A22DA">
        <w:rPr>
          <w:rFonts w:ascii="Times New Roman" w:hAnsi="Times New Roman" w:cs="Times New Roman"/>
        </w:rPr>
        <w:t xml:space="preserve">Istraživanja su pokazala </w:t>
      </w:r>
      <w:r w:rsidRPr="008A22DA">
        <w:rPr>
          <w:rFonts w:ascii="Times New Roman" w:hAnsi="Times New Roman" w:cs="Times New Roman"/>
        </w:rPr>
        <w:t xml:space="preserve">da </w:t>
      </w:r>
      <w:r w:rsidR="00AF2C63" w:rsidRPr="008A22DA">
        <w:rPr>
          <w:rFonts w:ascii="Times New Roman" w:hAnsi="Times New Roman" w:cs="Times New Roman"/>
        </w:rPr>
        <w:t>izloženost mikroplastici</w:t>
      </w:r>
      <w:r w:rsidRPr="008A22DA">
        <w:rPr>
          <w:rFonts w:ascii="Times New Roman" w:hAnsi="Times New Roman" w:cs="Times New Roman"/>
        </w:rPr>
        <w:t xml:space="preserve"> može izazvati oksidativno oštećenje i upalu u crijevima, kao i uništavanje crijevnog epitela</w:t>
      </w:r>
      <w:r w:rsidR="00AF2C63" w:rsidRPr="008A22DA">
        <w:rPr>
          <w:rFonts w:ascii="Times New Roman" w:hAnsi="Times New Roman" w:cs="Times New Roman"/>
        </w:rPr>
        <w:t xml:space="preserve"> (crijevne barijere), oštećenje crijevnog microbioma,  te djelovati toksično na imunološke stanice. Međutim </w:t>
      </w:r>
      <w:r w:rsidRPr="008A22DA">
        <w:rPr>
          <w:rFonts w:ascii="Times New Roman" w:hAnsi="Times New Roman" w:cs="Times New Roman"/>
        </w:rPr>
        <w:t xml:space="preserve">uloga </w:t>
      </w:r>
      <w:r w:rsidR="00AF2C63" w:rsidRPr="008A22DA">
        <w:rPr>
          <w:rFonts w:ascii="Times New Roman" w:hAnsi="Times New Roman" w:cs="Times New Roman"/>
        </w:rPr>
        <w:t xml:space="preserve">MNP-a na zdravlje ljudi još uvijek nije istražena, kako glede doza i vrste </w:t>
      </w:r>
      <w:r w:rsidR="007405B2" w:rsidRPr="008A22DA">
        <w:rPr>
          <w:rFonts w:ascii="Times New Roman" w:hAnsi="Times New Roman" w:cs="Times New Roman"/>
        </w:rPr>
        <w:t xml:space="preserve">čestica, </w:t>
      </w:r>
      <w:r w:rsidR="00AF2C63" w:rsidRPr="008A22DA">
        <w:rPr>
          <w:rFonts w:ascii="Times New Roman" w:hAnsi="Times New Roman" w:cs="Times New Roman"/>
        </w:rPr>
        <w:t>ek</w:t>
      </w:r>
      <w:r w:rsidR="007405B2" w:rsidRPr="008A22DA">
        <w:rPr>
          <w:rFonts w:ascii="Times New Roman" w:hAnsi="Times New Roman" w:cs="Times New Roman"/>
        </w:rPr>
        <w:t>spozicijskih i toksičnih doza</w:t>
      </w:r>
      <w:r w:rsidR="00AF2C63" w:rsidRPr="008A22DA">
        <w:rPr>
          <w:rFonts w:ascii="Times New Roman" w:hAnsi="Times New Roman" w:cs="Times New Roman"/>
        </w:rPr>
        <w:t xml:space="preserve">, duljine ekspozicije, patomehanizama djelovanja, itd. te još uvijek nedostaju tzv. studije analize rizika. </w:t>
      </w:r>
      <w:r w:rsidRPr="008A22DA">
        <w:rPr>
          <w:rFonts w:ascii="Times New Roman" w:hAnsi="Times New Roman" w:cs="Times New Roman"/>
        </w:rPr>
        <w:t xml:space="preserve">Svjetska zdravstvena organizacija (WHO) i Organizacija za hranu i poljoprivredu (FAO) </w:t>
      </w:r>
      <w:r w:rsidR="00741581" w:rsidRPr="008A22DA">
        <w:rPr>
          <w:rFonts w:ascii="Times New Roman" w:hAnsi="Times New Roman" w:cs="Times New Roman"/>
        </w:rPr>
        <w:t xml:space="preserve">su </w:t>
      </w:r>
      <w:r w:rsidRPr="008A22DA">
        <w:rPr>
          <w:rFonts w:ascii="Times New Roman" w:hAnsi="Times New Roman" w:cs="Times New Roman"/>
        </w:rPr>
        <w:t>2022.</w:t>
      </w:r>
      <w:r w:rsidR="00741581" w:rsidRPr="008A22DA">
        <w:rPr>
          <w:rFonts w:ascii="Times New Roman" w:hAnsi="Times New Roman" w:cs="Times New Roman"/>
        </w:rPr>
        <w:t xml:space="preserve"> objavile izvješća</w:t>
      </w:r>
      <w:r w:rsidRPr="008A22DA">
        <w:rPr>
          <w:rFonts w:ascii="Times New Roman" w:hAnsi="Times New Roman" w:cs="Times New Roman"/>
        </w:rPr>
        <w:t xml:space="preserve"> u kojima se procjenjuju potencijaln</w:t>
      </w:r>
      <w:r w:rsidR="00741581" w:rsidRPr="008A22DA">
        <w:rPr>
          <w:rFonts w:ascii="Times New Roman" w:hAnsi="Times New Roman" w:cs="Times New Roman"/>
        </w:rPr>
        <w:t>i zdravstveni</w:t>
      </w:r>
      <w:r w:rsidRPr="008A22DA">
        <w:rPr>
          <w:rFonts w:ascii="Times New Roman" w:hAnsi="Times New Roman" w:cs="Times New Roman"/>
        </w:rPr>
        <w:t xml:space="preserve"> </w:t>
      </w:r>
      <w:r w:rsidR="00741581" w:rsidRPr="008A22DA">
        <w:rPr>
          <w:rFonts w:ascii="Times New Roman" w:hAnsi="Times New Roman" w:cs="Times New Roman"/>
        </w:rPr>
        <w:t xml:space="preserve"> učinci MNP-a na zdravlje ljudi navodeći da su </w:t>
      </w:r>
      <w:r w:rsidRPr="008A22DA">
        <w:rPr>
          <w:rFonts w:ascii="Times New Roman" w:hAnsi="Times New Roman" w:cs="Times New Roman"/>
        </w:rPr>
        <w:t xml:space="preserve">neurotoksičnost, oksidativni stres i imunotoksičnost među glavnim posljedicama izloženosti </w:t>
      </w:r>
      <w:r w:rsidR="00741581" w:rsidRPr="008A22DA">
        <w:rPr>
          <w:rFonts w:ascii="Times New Roman" w:hAnsi="Times New Roman" w:cs="Times New Roman"/>
        </w:rPr>
        <w:t>MNP-u, što može povećati rizik za razvoj</w:t>
      </w:r>
      <w:r w:rsidRPr="008A22DA">
        <w:rPr>
          <w:rFonts w:ascii="Times New Roman" w:hAnsi="Times New Roman" w:cs="Times New Roman"/>
        </w:rPr>
        <w:t xml:space="preserve"> </w:t>
      </w:r>
      <w:r w:rsidR="00741581" w:rsidRPr="008A22DA">
        <w:rPr>
          <w:rFonts w:ascii="Times New Roman" w:hAnsi="Times New Roman" w:cs="Times New Roman"/>
        </w:rPr>
        <w:t>malignih bolesti,</w:t>
      </w:r>
      <w:r w:rsidRPr="008A22DA">
        <w:rPr>
          <w:rFonts w:ascii="Times New Roman" w:hAnsi="Times New Roman" w:cs="Times New Roman"/>
        </w:rPr>
        <w:t xml:space="preserve"> metaboličkih </w:t>
      </w:r>
      <w:r w:rsidR="00937642">
        <w:rPr>
          <w:rFonts w:ascii="Times New Roman" w:hAnsi="Times New Roman" w:cs="Times New Roman"/>
        </w:rPr>
        <w:t xml:space="preserve">i </w:t>
      </w:r>
      <w:r w:rsidRPr="008A22DA">
        <w:rPr>
          <w:rFonts w:ascii="Times New Roman" w:hAnsi="Times New Roman" w:cs="Times New Roman"/>
        </w:rPr>
        <w:t>neurorazvo</w:t>
      </w:r>
      <w:r w:rsidR="00937642">
        <w:rPr>
          <w:rFonts w:ascii="Times New Roman" w:hAnsi="Times New Roman" w:cs="Times New Roman"/>
        </w:rPr>
        <w:t>jnih poremećaja</w:t>
      </w:r>
      <w:r w:rsidR="00741581" w:rsidRPr="008A22DA">
        <w:rPr>
          <w:rFonts w:ascii="Times New Roman" w:hAnsi="Times New Roman" w:cs="Times New Roman"/>
        </w:rPr>
        <w:t xml:space="preserve">. </w:t>
      </w:r>
      <w:r w:rsidR="00741581" w:rsidRPr="008A22DA">
        <w:rPr>
          <w:rFonts w:ascii="Times New Roman" w:hAnsi="Times New Roman" w:cs="Times New Roman"/>
        </w:rPr>
        <w:t xml:space="preserve">Nadalje, dvojbeno je kako izloženost </w:t>
      </w:r>
      <w:r w:rsidR="00937642">
        <w:rPr>
          <w:rFonts w:ascii="Times New Roman" w:hAnsi="Times New Roman" w:cs="Times New Roman"/>
        </w:rPr>
        <w:t xml:space="preserve">MNP česticama ima učinak na </w:t>
      </w:r>
      <w:r w:rsidR="00741581" w:rsidRPr="008A22DA">
        <w:rPr>
          <w:rFonts w:ascii="Times New Roman" w:hAnsi="Times New Roman" w:cs="Times New Roman"/>
        </w:rPr>
        <w:t>rizik i razvoj alergijskih bolesti.</w:t>
      </w:r>
      <w:r w:rsidR="00741581" w:rsidRPr="008A22DA">
        <w:rPr>
          <w:rFonts w:ascii="Times New Roman" w:hAnsi="Times New Roman" w:cs="Times New Roman"/>
        </w:rPr>
        <w:t xml:space="preserve"> </w:t>
      </w:r>
      <w:r w:rsidRPr="008A22DA">
        <w:rPr>
          <w:rFonts w:ascii="Times New Roman" w:hAnsi="Times New Roman" w:cs="Times New Roman"/>
        </w:rPr>
        <w:t>Nedavna istraživanja</w:t>
      </w:r>
      <w:r w:rsidR="00741581" w:rsidRPr="008A22DA">
        <w:rPr>
          <w:rFonts w:ascii="Times New Roman" w:hAnsi="Times New Roman" w:cs="Times New Roman"/>
        </w:rPr>
        <w:t xml:space="preserve"> su pokazala</w:t>
      </w:r>
      <w:r w:rsidRPr="008A22DA">
        <w:rPr>
          <w:rFonts w:ascii="Times New Roman" w:hAnsi="Times New Roman" w:cs="Times New Roman"/>
        </w:rPr>
        <w:t xml:space="preserve"> korelaciju između izloženosti </w:t>
      </w:r>
      <w:r w:rsidR="00741581" w:rsidRPr="008A22DA">
        <w:rPr>
          <w:rFonts w:ascii="Times New Roman" w:hAnsi="Times New Roman" w:cs="Times New Roman"/>
        </w:rPr>
        <w:t xml:space="preserve">MNP-u i pogoršanja </w:t>
      </w:r>
      <w:r w:rsidRPr="008A22DA">
        <w:rPr>
          <w:rFonts w:ascii="Times New Roman" w:hAnsi="Times New Roman" w:cs="Times New Roman"/>
        </w:rPr>
        <w:t>alergijskih bolesti</w:t>
      </w:r>
      <w:r w:rsidR="00741581" w:rsidRPr="008A22DA">
        <w:rPr>
          <w:rFonts w:ascii="Times New Roman" w:hAnsi="Times New Roman" w:cs="Times New Roman"/>
        </w:rPr>
        <w:t>, kao što su alergijska astme</w:t>
      </w:r>
      <w:r w:rsidR="00937642">
        <w:rPr>
          <w:rFonts w:ascii="Times New Roman" w:hAnsi="Times New Roman" w:cs="Times New Roman"/>
        </w:rPr>
        <w:t>, alergijski rinitis</w:t>
      </w:r>
      <w:r w:rsidR="00741581" w:rsidRPr="008A22DA">
        <w:rPr>
          <w:rFonts w:ascii="Times New Roman" w:hAnsi="Times New Roman" w:cs="Times New Roman"/>
        </w:rPr>
        <w:t xml:space="preserve"> i alergija na hranu. Izloženost polistirenskim česticama </w:t>
      </w:r>
      <w:r w:rsidRPr="008A22DA">
        <w:rPr>
          <w:rFonts w:ascii="Times New Roman" w:hAnsi="Times New Roman" w:cs="Times New Roman"/>
        </w:rPr>
        <w:t>narušava epitelnu barijeru pluća</w:t>
      </w:r>
      <w:r w:rsidR="00741581" w:rsidRPr="008A22DA">
        <w:rPr>
          <w:rFonts w:ascii="Times New Roman" w:hAnsi="Times New Roman" w:cs="Times New Roman"/>
        </w:rPr>
        <w:t xml:space="preserve">, odnosno crijeva. </w:t>
      </w:r>
      <w:r w:rsidR="00937642">
        <w:rPr>
          <w:rFonts w:ascii="Times New Roman" w:hAnsi="Times New Roman" w:cs="Times New Roman"/>
        </w:rPr>
        <w:t>Naime, p</w:t>
      </w:r>
      <w:r w:rsidR="00741581" w:rsidRPr="008A22DA">
        <w:rPr>
          <w:rFonts w:ascii="Times New Roman" w:hAnsi="Times New Roman" w:cs="Times New Roman"/>
        </w:rPr>
        <w:t>retpostavlja se da i</w:t>
      </w:r>
      <w:r w:rsidRPr="008A22DA">
        <w:rPr>
          <w:rFonts w:ascii="Times New Roman" w:hAnsi="Times New Roman" w:cs="Times New Roman"/>
        </w:rPr>
        <w:t xml:space="preserve">zloženosti </w:t>
      </w:r>
      <w:r w:rsidR="00741581" w:rsidRPr="008A22DA">
        <w:rPr>
          <w:rFonts w:ascii="Times New Roman" w:hAnsi="Times New Roman" w:cs="Times New Roman"/>
        </w:rPr>
        <w:t>MNP česticama može povećati rizik za</w:t>
      </w:r>
      <w:r w:rsidR="00EF53ED" w:rsidRPr="008A22DA">
        <w:rPr>
          <w:rFonts w:ascii="Times New Roman" w:hAnsi="Times New Roman" w:cs="Times New Roman"/>
        </w:rPr>
        <w:t xml:space="preserve"> razvoj alergije na više načina, ako što su </w:t>
      </w:r>
      <w:r w:rsidRPr="008A22DA">
        <w:rPr>
          <w:rFonts w:ascii="Times New Roman" w:hAnsi="Times New Roman" w:cs="Times New Roman"/>
        </w:rPr>
        <w:t>učinak nosača, oštećenje crijevne barijere, promjenu crijevne mikrobiote i poremećaj imunološkog sustava.</w:t>
      </w:r>
      <w:r w:rsidR="00EF53ED" w:rsidRPr="008A22DA">
        <w:rPr>
          <w:rFonts w:ascii="Times New Roman" w:hAnsi="Times New Roman" w:cs="Times New Roman"/>
        </w:rPr>
        <w:t xml:space="preserve"> Prikazati ćemo naše rezultate iz Horizon2020 projekta IMPTOX.</w:t>
      </w:r>
    </w:p>
    <w:sectPr w:rsidR="006A3419" w:rsidRPr="008A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D"/>
    <w:rsid w:val="006A3419"/>
    <w:rsid w:val="007405B2"/>
    <w:rsid w:val="00741581"/>
    <w:rsid w:val="00822CDD"/>
    <w:rsid w:val="008A22DA"/>
    <w:rsid w:val="00915C0D"/>
    <w:rsid w:val="00937642"/>
    <w:rsid w:val="00AF2C63"/>
    <w:rsid w:val="00E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BD28"/>
  <w15:chartTrackingRefBased/>
  <w15:docId w15:val="{E9A83337-B531-426E-AF64-FE6E44D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Srebrnjak4</dc:creator>
  <cp:keywords/>
  <dc:description/>
  <cp:lastModifiedBy>Srebrnjak4</cp:lastModifiedBy>
  <cp:revision>4</cp:revision>
  <dcterms:created xsi:type="dcterms:W3CDTF">2024-11-04T09:23:00Z</dcterms:created>
  <dcterms:modified xsi:type="dcterms:W3CDTF">2024-11-04T11:00:00Z</dcterms:modified>
</cp:coreProperties>
</file>